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1F" w:rsidRDefault="002B5F1F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</w:t>
      </w:r>
      <w:r w:rsidR="00022B0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FE30E1" w:rsidRPr="00BE342B" w:rsidRDefault="00FE30E1" w:rsidP="00FE30E1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r>
        <w:rPr>
          <w:rFonts w:ascii="Times New Roman" w:hAnsi="Times New Roman" w:cs="Times New Roman"/>
          <w:sz w:val="25"/>
          <w:szCs w:val="25"/>
        </w:rPr>
        <w:t xml:space="preserve">               </w:t>
      </w:r>
      <w:r w:rsidRPr="00BE342B">
        <w:rPr>
          <w:rFonts w:ascii="Times New Roman" w:hAnsi="Times New Roman" w:cs="Times New Roman"/>
          <w:sz w:val="25"/>
          <w:szCs w:val="25"/>
        </w:rPr>
        <w:t>20</w:t>
      </w:r>
      <w:r>
        <w:rPr>
          <w:rFonts w:ascii="Times New Roman" w:hAnsi="Times New Roman" w:cs="Times New Roman"/>
          <w:sz w:val="25"/>
          <w:szCs w:val="25"/>
        </w:rPr>
        <w:t>22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FE30E1" w:rsidRPr="00FE30E1" w:rsidRDefault="00FE30E1" w:rsidP="00FE30E1">
      <w:pPr>
        <w:rPr>
          <w:lang w:eastAsia="ru-RU"/>
        </w:rPr>
      </w:pP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6D3B" w:rsidRPr="001E39CC" w:rsidRDefault="00216D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6A273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4D4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94F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5</w:t>
      </w:r>
    </w:p>
    <w:p w:rsidR="004D433A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Default="004D433A" w:rsidP="00A26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66FA"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A266FA">
        <w:rPr>
          <w:rFonts w:ascii="Times New Roman" w:hAnsi="Times New Roman" w:cs="Times New Roman"/>
          <w:sz w:val="24"/>
          <w:szCs w:val="24"/>
        </w:rPr>
        <w:t xml:space="preserve"> – </w:t>
      </w:r>
      <w:r w:rsidR="00A266FA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A266FA" w:rsidRPr="00131926">
        <w:rPr>
          <w:rFonts w:ascii="Times New Roman" w:hAnsi="Times New Roman" w:cs="Times New Roman"/>
          <w:sz w:val="24"/>
          <w:szCs w:val="24"/>
        </w:rPr>
        <w:t>отдела</w:t>
      </w:r>
      <w:r w:rsidR="00A266FA">
        <w:rPr>
          <w:rFonts w:ascii="Times New Roman" w:hAnsi="Times New Roman" w:cs="Times New Roman"/>
          <w:sz w:val="24"/>
          <w:szCs w:val="24"/>
        </w:rPr>
        <w:t xml:space="preserve">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</w:t>
      </w:r>
      <w:r w:rsidR="00A266FA"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 w:rsidR="00A266FA">
        <w:rPr>
          <w:rFonts w:ascii="Times New Roman" w:hAnsi="Times New Roman"/>
          <w:sz w:val="25"/>
          <w:szCs w:val="25"/>
        </w:rPr>
        <w:t xml:space="preserve"> </w:t>
      </w:r>
      <w:r w:rsidR="00A266FA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A266FA">
        <w:rPr>
          <w:rFonts w:ascii="Times New Roman" w:hAnsi="Times New Roman" w:cs="Times New Roman"/>
          <w:sz w:val="24"/>
          <w:szCs w:val="24"/>
        </w:rPr>
        <w:t xml:space="preserve"> – </w:t>
      </w:r>
      <w:r w:rsidR="00A266FA"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 w:rsidR="00A266FA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A266FA" w:rsidRPr="00670E2A">
        <w:rPr>
          <w:rFonts w:ascii="Times New Roman" w:hAnsi="Times New Roman" w:cs="Times New Roman"/>
          <w:sz w:val="24"/>
          <w:szCs w:val="24"/>
        </w:rPr>
        <w:t>специалисты</w:t>
      </w:r>
      <w:r w:rsidR="00A266FA">
        <w:rPr>
          <w:rFonts w:ascii="Times New Roman" w:hAnsi="Times New Roman" w:cs="Times New Roman"/>
          <w:sz w:val="24"/>
          <w:szCs w:val="24"/>
        </w:rPr>
        <w:t>»</w:t>
      </w:r>
      <w:r w:rsidR="00A266FA" w:rsidRPr="00670E2A">
        <w:rPr>
          <w:rFonts w:ascii="Times New Roman" w:hAnsi="Times New Roman" w:cs="Times New Roman"/>
          <w:sz w:val="24"/>
          <w:szCs w:val="24"/>
        </w:rPr>
        <w:t>.</w:t>
      </w:r>
    </w:p>
    <w:p w:rsidR="004D433A" w:rsidRPr="00454522" w:rsidRDefault="004D433A" w:rsidP="004D433A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4D433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4D433A">
        <w:rPr>
          <w:rFonts w:ascii="Times New Roman" w:hAnsi="Times New Roman" w:cs="Times New Roman"/>
          <w:sz w:val="24"/>
          <w:szCs w:val="24"/>
        </w:rPr>
        <w:t>5:</w:t>
      </w:r>
      <w:r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>
        <w:rPr>
          <w:rFonts w:ascii="Times New Roman" w:hAnsi="Times New Roman" w:cs="Times New Roman"/>
          <w:sz w:val="24"/>
          <w:szCs w:val="24"/>
        </w:rPr>
        <w:t xml:space="preserve">5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FA7AB3">
        <w:rPr>
          <w:rFonts w:ascii="Times New Roman" w:hAnsi="Times New Roman" w:cs="Times New Roman"/>
          <w:sz w:val="24"/>
          <w:szCs w:val="24"/>
        </w:rPr>
        <w:t xml:space="preserve">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4D43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D433A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</w:t>
      </w:r>
      <w:r w:rsidR="00425F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 по направлению подготовки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Экономика</w:t>
      </w:r>
      <w:r w:rsidR="004D433A">
        <w:rPr>
          <w:rFonts w:ascii="Times New Roman" w:hAnsi="Times New Roman"/>
          <w:sz w:val="24"/>
          <w:szCs w:val="24"/>
        </w:rPr>
        <w:t>» по специальностям «</w:t>
      </w:r>
      <w:r w:rsidR="00A754CB" w:rsidRPr="00A754CB">
        <w:rPr>
          <w:rFonts w:ascii="Times New Roman" w:hAnsi="Times New Roman"/>
          <w:sz w:val="24"/>
          <w:szCs w:val="24"/>
        </w:rPr>
        <w:t>Налоги и налогообложение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Экономическая теория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Финансы и кредит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Финансы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 xml:space="preserve">Бухгалтерский </w:t>
      </w:r>
      <w:r w:rsidR="00A754CB" w:rsidRPr="00A754CB">
        <w:rPr>
          <w:rFonts w:ascii="Times New Roman" w:hAnsi="Times New Roman"/>
          <w:sz w:val="24"/>
          <w:szCs w:val="24"/>
        </w:rPr>
        <w:lastRenderedPageBreak/>
        <w:t>учет, анализ и аудит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Экономика и бухгалтерский учет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 или по направлению подготовки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Юриспруденция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специальность </w:t>
      </w:r>
      <w:r w:rsidR="004D433A">
        <w:rPr>
          <w:rFonts w:ascii="Times New Roman" w:hAnsi="Times New Roman"/>
          <w:sz w:val="24"/>
          <w:szCs w:val="24"/>
        </w:rPr>
        <w:t>«Правоведение»</w:t>
      </w:r>
      <w:r w:rsidR="00A754CB" w:rsidRPr="00A754CB">
        <w:rPr>
          <w:rFonts w:ascii="Times New Roman" w:hAnsi="Times New Roman"/>
          <w:sz w:val="24"/>
          <w:szCs w:val="24"/>
        </w:rPr>
        <w:t>.</w:t>
      </w:r>
      <w:proofErr w:type="gramEnd"/>
    </w:p>
    <w:p w:rsidR="00A754CB" w:rsidRPr="00A754CB" w:rsidRDefault="000A53BF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A754CB" w:rsidRPr="00A754CB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A754CB" w:rsidRPr="00A754CB">
        <w:rPr>
          <w:rFonts w:ascii="Times New Roman" w:hAnsi="Times New Roman"/>
          <w:sz w:val="24"/>
          <w:szCs w:val="24"/>
        </w:rPr>
        <w:t>(специальности), указанному в предыдущих перечнях профессий, специальностей и направлений подготовки.</w:t>
      </w:r>
    </w:p>
    <w:p w:rsidR="00424804" w:rsidRDefault="004D433A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424804" w:rsidRPr="00424804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425F88" w:rsidRPr="005054C2" w:rsidRDefault="00424804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425F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4D433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4D433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4D433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425F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425F88" w:rsidRPr="00425F88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424804" w:rsidRDefault="00424804" w:rsidP="004D433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3311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4D433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25F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424804" w:rsidRDefault="006C06B3" w:rsidP="004D4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</w:t>
      </w:r>
      <w:r w:rsidR="004D433A">
        <w:rPr>
          <w:rFonts w:ascii="Times New Roman" w:hAnsi="Times New Roman" w:cs="Times New Roman"/>
          <w:sz w:val="24"/>
          <w:szCs w:val="24"/>
        </w:rPr>
        <w:t>«</w:t>
      </w:r>
      <w:r w:rsidR="00424804" w:rsidRPr="00424804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4D433A">
        <w:rPr>
          <w:rFonts w:ascii="Times New Roman" w:hAnsi="Times New Roman" w:cs="Times New Roman"/>
          <w:sz w:val="24"/>
          <w:szCs w:val="24"/>
        </w:rPr>
        <w:t>»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, Федеральный закон от 6 декабря 2011 г. № 402-ФЗ «О бухгалтерском учете», </w:t>
      </w:r>
      <w:r w:rsidR="00425F88">
        <w:rPr>
          <w:rFonts w:ascii="Times New Roman" w:hAnsi="Times New Roman" w:cs="Times New Roman"/>
          <w:sz w:val="24"/>
          <w:szCs w:val="24"/>
        </w:rPr>
        <w:t>«</w:t>
      </w:r>
      <w:r w:rsidR="00424804" w:rsidRPr="00424804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425F88">
        <w:rPr>
          <w:rFonts w:ascii="Times New Roman" w:hAnsi="Times New Roman" w:cs="Times New Roman"/>
          <w:sz w:val="24"/>
          <w:szCs w:val="24"/>
        </w:rPr>
        <w:t>»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, утвержденный приказом Минфина России от 2 июля 2012 № 99 н, Письмо Федеральной налоговой службы России от 16.07.2013 № АС-4-2/12705 </w:t>
      </w:r>
      <w:r w:rsidR="00425F88">
        <w:rPr>
          <w:rFonts w:ascii="Times New Roman" w:hAnsi="Times New Roman" w:cs="Times New Roman"/>
          <w:sz w:val="24"/>
          <w:szCs w:val="24"/>
        </w:rPr>
        <w:t>«</w:t>
      </w:r>
      <w:r w:rsidR="00424804" w:rsidRPr="00424804">
        <w:rPr>
          <w:rFonts w:ascii="Times New Roman" w:hAnsi="Times New Roman" w:cs="Times New Roman"/>
          <w:sz w:val="24"/>
          <w:szCs w:val="24"/>
        </w:rPr>
        <w:t>О рекомендациях к проведению камеральных налоговых проверок</w:t>
      </w:r>
      <w:r w:rsidR="00425F88">
        <w:rPr>
          <w:rFonts w:ascii="Times New Roman" w:hAnsi="Times New Roman" w:cs="Times New Roman"/>
          <w:sz w:val="24"/>
          <w:szCs w:val="24"/>
        </w:rPr>
        <w:t>»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D4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425F88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требования к составлению акта камеральной </w:t>
      </w:r>
      <w:r w:rsidR="00A754CB" w:rsidRPr="00A754CB">
        <w:rPr>
          <w:rFonts w:ascii="Times New Roman" w:hAnsi="Times New Roman"/>
          <w:sz w:val="24"/>
          <w:szCs w:val="24"/>
        </w:rPr>
        <w:lastRenderedPageBreak/>
        <w:t>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D433A">
      <w:pPr>
        <w:tabs>
          <w:tab w:val="left" w:pos="567"/>
          <w:tab w:val="left" w:pos="9033"/>
        </w:tabs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3E066D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</w:t>
      </w:r>
      <w:r w:rsidR="003E066D">
        <w:rPr>
          <w:rFonts w:ascii="Times New Roman" w:hAnsi="Times New Roman" w:cs="Times New Roman"/>
          <w:sz w:val="24"/>
          <w:szCs w:val="24"/>
        </w:rPr>
        <w:t xml:space="preserve">    </w:t>
      </w:r>
      <w:r w:rsidR="00F67CA2">
        <w:rPr>
          <w:rFonts w:ascii="Times New Roman" w:hAnsi="Times New Roman" w:cs="Times New Roman"/>
          <w:sz w:val="24"/>
          <w:szCs w:val="24"/>
        </w:rPr>
        <w:t>рационально</w:t>
      </w:r>
      <w:r w:rsidR="00425F88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4D4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25F88">
        <w:rPr>
          <w:rFonts w:ascii="Times New Roman" w:hAnsi="Times New Roman" w:cs="Times New Roman"/>
          <w:sz w:val="24"/>
          <w:szCs w:val="24"/>
        </w:rPr>
        <w:t>.</w:t>
      </w:r>
    </w:p>
    <w:p w:rsidR="00F43D57" w:rsidRDefault="001C7DFE" w:rsidP="004D43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3E066D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425F88">
        <w:rPr>
          <w:rFonts w:ascii="Times New Roman" w:hAnsi="Times New Roman" w:cs="Times New Roman"/>
          <w:sz w:val="24"/>
          <w:szCs w:val="24"/>
        </w:rPr>
        <w:t>проверок № 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25F88">
        <w:rPr>
          <w:rFonts w:ascii="Times New Roman" w:hAnsi="Times New Roman" w:cs="Times New Roman"/>
          <w:sz w:val="24"/>
          <w:szCs w:val="24"/>
        </w:rPr>
        <w:t xml:space="preserve">, </w:t>
      </w:r>
      <w:r w:rsidR="00425F88" w:rsidRPr="00425F88">
        <w:rPr>
          <w:rFonts w:ascii="Times New Roman" w:hAnsi="Times New Roman" w:cs="Times New Roman"/>
          <w:sz w:val="24"/>
          <w:szCs w:val="24"/>
        </w:rPr>
        <w:t>19, 20, 20.1</w:t>
      </w:r>
      <w:r w:rsidR="00425F88" w:rsidRPr="007B00C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941F5" w:rsidRPr="00C566D3">
        <w:rPr>
          <w:rFonts w:ascii="Times New Roman" w:hAnsi="Times New Roman" w:cs="Times New Roman"/>
          <w:sz w:val="24"/>
          <w:szCs w:val="24"/>
        </w:rPr>
        <w:t>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425F88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C7DFE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C7DF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C7DF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</w:t>
      </w:r>
      <w:r>
        <w:rPr>
          <w:rFonts w:ascii="Times New Roman" w:hAnsi="Times New Roman" w:cs="Times New Roman"/>
          <w:sz w:val="24"/>
          <w:szCs w:val="24"/>
        </w:rPr>
        <w:t>проверок № 5</w:t>
      </w:r>
      <w:r w:rsidR="001C7DFE" w:rsidRPr="00226CBD">
        <w:rPr>
          <w:rFonts w:ascii="Times New Roman" w:hAnsi="Times New Roman" w:cs="Times New Roman"/>
          <w:sz w:val="24"/>
          <w:szCs w:val="24"/>
        </w:rPr>
        <w:t xml:space="preserve">, </w:t>
      </w:r>
      <w:r w:rsidR="001C7D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</w:t>
      </w:r>
      <w:r>
        <w:rPr>
          <w:rFonts w:ascii="Times New Roman" w:hAnsi="Times New Roman" w:cs="Times New Roman"/>
          <w:sz w:val="24"/>
          <w:szCs w:val="24"/>
        </w:rPr>
        <w:t>5:</w:t>
      </w:r>
      <w:r w:rsidR="001406A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1C7DFE" w:rsidRPr="000330E9" w:rsidRDefault="001C7DFE" w:rsidP="001C7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425F88">
        <w:rPr>
          <w:rFonts w:ascii="Times New Roman" w:hAnsi="Times New Roman" w:cs="Times New Roman"/>
          <w:sz w:val="24"/>
          <w:szCs w:val="24"/>
        </w:rPr>
        <w:t>логическим процессам ФНС России;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налоговый контроль </w:t>
      </w:r>
      <w:r w:rsidR="001406AE" w:rsidRPr="00532D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   соблюдением   налогового   и   валютного   законодательства </w:t>
      </w:r>
      <w:r w:rsidR="001406AE" w:rsidRPr="00532D90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предприятиями, учреждениями, организациями, </w:t>
      </w:r>
      <w:r w:rsidR="001406AE" w:rsidRPr="00532D90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правильностью исчисления, полнотой и своевременностью внесения в соответствующие</w:t>
      </w:r>
      <w:r w:rsidR="001406AE" w:rsidRPr="00532D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бюджеты и государственные внебюджетные фонды налогов, сборов и иных обязательных </w:t>
      </w:r>
      <w:r w:rsidR="001406AE" w:rsidRPr="00532D9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платежей: акцизы, налог на добычу полезных ископаемых, водный налог, сборы на пользование объектами животного мира и за пользование водных биологических ресурсов, налог на </w:t>
      </w:r>
      <w:r w:rsidR="001406AE" w:rsidRPr="00532D90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имущество, транспортный налог, земельный налог, единый налог на вмененный доход для отдельных видов деятельности, единый налог, уплачиваемый в связи с применением упрощенной системы налогообложения, единый сельскохозяйственный налог, </w:t>
      </w:r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</w:t>
      </w:r>
      <w:r w:rsidRPr="000C7F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камеральные проверки нало</w:t>
      </w:r>
      <w:r>
        <w:rPr>
          <w:rFonts w:ascii="Times New Roman" w:hAnsi="Times New Roman" w:cs="Times New Roman"/>
          <w:sz w:val="24"/>
          <w:szCs w:val="24"/>
        </w:rPr>
        <w:t>гоплательщиков</w:t>
      </w:r>
      <w:r w:rsidR="00C24C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юридических лиц;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по запросам (слу</w:t>
      </w:r>
      <w:r>
        <w:rPr>
          <w:rFonts w:ascii="Times New Roman" w:hAnsi="Times New Roman" w:cs="Times New Roman"/>
          <w:sz w:val="24"/>
          <w:szCs w:val="24"/>
        </w:rPr>
        <w:t>жебным запискам) других отделов;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ыносит решения о приостановлении операций по счетам налогоплательщиков</w:t>
      </w:r>
      <w:r w:rsidR="00B37D9E">
        <w:rPr>
          <w:rFonts w:ascii="Times New Roman" w:hAnsi="Times New Roman" w:cs="Times New Roman"/>
          <w:sz w:val="24"/>
          <w:szCs w:val="24"/>
        </w:rPr>
        <w:t xml:space="preserve"> </w:t>
      </w:r>
      <w:r w:rsidRPr="000C7FE7">
        <w:rPr>
          <w:rFonts w:ascii="Times New Roman" w:hAnsi="Times New Roman" w:cs="Times New Roman"/>
          <w:sz w:val="24"/>
          <w:szCs w:val="24"/>
        </w:rPr>
        <w:t xml:space="preserve">- организаций в банках, в случаях и в </w:t>
      </w:r>
      <w:r>
        <w:rPr>
          <w:rFonts w:ascii="Times New Roman" w:hAnsi="Times New Roman" w:cs="Times New Roman"/>
          <w:sz w:val="24"/>
          <w:szCs w:val="24"/>
        </w:rPr>
        <w:t>порядке, предусмотренных НК РФ;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налогоплательщиков – юридических лиц, не представляющих    налоговую отчетность, и принимает необходимые меры по выявлению обстоятельств непредставления налоговой </w:t>
      </w:r>
      <w:r>
        <w:rPr>
          <w:rFonts w:ascii="Times New Roman" w:hAnsi="Times New Roman" w:cs="Times New Roman"/>
          <w:sz w:val="24"/>
          <w:szCs w:val="24"/>
        </w:rPr>
        <w:t>отчетности в установленный срок;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 xml:space="preserve">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</w:t>
      </w:r>
      <w:r>
        <w:rPr>
          <w:rFonts w:ascii="Times New Roman" w:hAnsi="Times New Roman" w:cs="Times New Roman"/>
          <w:sz w:val="24"/>
          <w:szCs w:val="24"/>
        </w:rPr>
        <w:t>том числе из внешних источников;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</w:t>
      </w:r>
      <w:r>
        <w:rPr>
          <w:rFonts w:ascii="Times New Roman" w:hAnsi="Times New Roman" w:cs="Times New Roman"/>
          <w:sz w:val="24"/>
          <w:szCs w:val="24"/>
        </w:rPr>
        <w:t>нию и реализации их результатов;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C7FE7">
        <w:rPr>
          <w:rFonts w:ascii="Times New Roman" w:hAnsi="Times New Roman" w:cs="Times New Roman"/>
          <w:sz w:val="24"/>
          <w:szCs w:val="24"/>
        </w:rPr>
        <w:t>ормир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статистическую отчетност</w:t>
      </w:r>
      <w:r w:rsidR="00B37D9E">
        <w:rPr>
          <w:rFonts w:ascii="Times New Roman" w:hAnsi="Times New Roman" w:cs="Times New Roman"/>
          <w:sz w:val="24"/>
          <w:szCs w:val="24"/>
        </w:rPr>
        <w:t>ь</w:t>
      </w:r>
      <w:r w:rsidRPr="000C7FE7">
        <w:rPr>
          <w:rFonts w:ascii="Times New Roman" w:hAnsi="Times New Roman" w:cs="Times New Roman"/>
          <w:sz w:val="24"/>
          <w:szCs w:val="24"/>
        </w:rPr>
        <w:t xml:space="preserve"> и исполняет</w:t>
      </w:r>
      <w:r>
        <w:rPr>
          <w:rFonts w:ascii="Times New Roman" w:hAnsi="Times New Roman" w:cs="Times New Roman"/>
          <w:sz w:val="24"/>
          <w:szCs w:val="24"/>
        </w:rPr>
        <w:t xml:space="preserve"> контрольные задания УФНС по СО;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о</w:t>
      </w:r>
      <w:r w:rsidR="001C7DFE"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="001C7DFE" w:rsidRPr="000C7FE7">
        <w:rPr>
          <w:rFonts w:ascii="Times New Roman" w:hAnsi="Times New Roman" w:cs="Times New Roman"/>
          <w:sz w:val="24"/>
          <w:szCs w:val="24"/>
        </w:rPr>
        <w:t xml:space="preserve">контроль за полнотой и правильностью ведения информационных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       </w:t>
      </w:r>
      <w:r w:rsidR="001C7DFE" w:rsidRPr="000C7FE7">
        <w:rPr>
          <w:rFonts w:ascii="Times New Roman" w:hAnsi="Times New Roman" w:cs="Times New Roman"/>
          <w:sz w:val="24"/>
          <w:szCs w:val="24"/>
        </w:rPr>
        <w:t xml:space="preserve">ресурсов </w:t>
      </w:r>
      <w:r>
        <w:rPr>
          <w:rFonts w:ascii="Times New Roman" w:hAnsi="Times New Roman" w:cs="Times New Roman"/>
          <w:sz w:val="24"/>
          <w:szCs w:val="24"/>
        </w:rPr>
        <w:t>ПК</w:t>
      </w:r>
      <w:r w:rsidR="001C7DFE">
        <w:rPr>
          <w:rFonts w:ascii="Times New Roman" w:hAnsi="Times New Roman" w:cs="Times New Roman"/>
          <w:sz w:val="24"/>
          <w:szCs w:val="24"/>
        </w:rPr>
        <w:t>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применение санкций в соответствии с законодательством о налогах и сборах по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контрольной работы;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бесп</w:t>
      </w:r>
      <w:r>
        <w:rPr>
          <w:rFonts w:ascii="Times New Roman" w:hAnsi="Times New Roman" w:cs="Times New Roman"/>
          <w:sz w:val="24"/>
          <w:szCs w:val="24"/>
        </w:rPr>
        <w:t>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производство по делам о налоговы</w:t>
      </w:r>
      <w:r>
        <w:rPr>
          <w:rFonts w:ascii="Times New Roman" w:hAnsi="Times New Roman" w:cs="Times New Roman"/>
          <w:sz w:val="24"/>
          <w:szCs w:val="24"/>
        </w:rPr>
        <w:t>х и административных нарушениях;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св</w:t>
      </w:r>
      <w:r w:rsidR="00326289">
        <w:rPr>
          <w:rFonts w:ascii="Times New Roman" w:hAnsi="Times New Roman" w:cs="Times New Roman"/>
          <w:sz w:val="24"/>
          <w:szCs w:val="24"/>
        </w:rPr>
        <w:t xml:space="preserve">ерку начислений  налогов </w:t>
      </w:r>
      <w:r w:rsidRPr="000C7FE7">
        <w:rPr>
          <w:rFonts w:ascii="Times New Roman" w:hAnsi="Times New Roman" w:cs="Times New Roman"/>
          <w:sz w:val="24"/>
          <w:szCs w:val="24"/>
        </w:rPr>
        <w:t>при поступлении заявлений на за</w:t>
      </w:r>
      <w:r>
        <w:rPr>
          <w:rFonts w:ascii="Times New Roman" w:hAnsi="Times New Roman" w:cs="Times New Roman"/>
          <w:sz w:val="24"/>
          <w:szCs w:val="24"/>
        </w:rPr>
        <w:t>чет (возврат);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проверку на предмет наличия обстоятельств, препятствующих ликвидации юридического лица;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2492">
        <w:rPr>
          <w:rFonts w:ascii="Times New Roman" w:hAnsi="Times New Roman" w:cs="Times New Roman"/>
          <w:sz w:val="24"/>
          <w:szCs w:val="24"/>
        </w:rPr>
        <w:t>готовит ответы на письменные запросы налогоплательщиков-юридических лиц;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C7FE7">
        <w:rPr>
          <w:rFonts w:ascii="Times New Roman" w:hAnsi="Times New Roman" w:cs="Times New Roman"/>
          <w:sz w:val="24"/>
          <w:szCs w:val="24"/>
        </w:rPr>
        <w:t>спольз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содержащиеся в Едином государственном реестре юридических лиц; Полные   сведения, содержащиеся  в  Едином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и их филиалов, находящихся на территории Российской Федерации и за рубежом; Ведомость учета принятых и</w:t>
      </w:r>
      <w:r>
        <w:rPr>
          <w:rFonts w:ascii="Times New Roman" w:hAnsi="Times New Roman" w:cs="Times New Roman"/>
          <w:sz w:val="24"/>
          <w:szCs w:val="24"/>
        </w:rPr>
        <w:t xml:space="preserve"> введенных налоговых деклараций;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34D">
        <w:rPr>
          <w:rFonts w:ascii="Times New Roman" w:hAnsi="Times New Roman" w:cs="Times New Roman"/>
          <w:sz w:val="24"/>
          <w:szCs w:val="24"/>
        </w:rPr>
        <w:t>вызыва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70734D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</w:t>
      </w:r>
      <w:r>
        <w:rPr>
          <w:rFonts w:ascii="Times New Roman" w:hAnsi="Times New Roman" w:cs="Times New Roman"/>
          <w:sz w:val="24"/>
          <w:szCs w:val="24"/>
        </w:rPr>
        <w:t>льных мероприятий;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</w:t>
      </w:r>
      <w:r>
        <w:rPr>
          <w:rFonts w:ascii="Times New Roman" w:hAnsi="Times New Roman" w:cs="Times New Roman"/>
          <w:sz w:val="24"/>
          <w:szCs w:val="24"/>
        </w:rPr>
        <w:t>огового контроля;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 xml:space="preserve"> обязательном порядке уведомля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служебные взаимоотношения с работниками Инс</w:t>
      </w:r>
      <w:r>
        <w:rPr>
          <w:rFonts w:ascii="Times New Roman" w:hAnsi="Times New Roman" w:cs="Times New Roman"/>
          <w:sz w:val="24"/>
          <w:szCs w:val="24"/>
        </w:rPr>
        <w:t>пекции;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0C7FE7">
        <w:rPr>
          <w:rFonts w:ascii="Times New Roman" w:hAnsi="Times New Roman" w:cs="Times New Roman"/>
          <w:sz w:val="24"/>
          <w:szCs w:val="24"/>
        </w:rPr>
        <w:t>ыступа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представителем от имени и в интересах Инспекции в Арбитражном суде и других учрежде</w:t>
      </w:r>
      <w:r>
        <w:rPr>
          <w:rFonts w:ascii="Times New Roman" w:hAnsi="Times New Roman" w:cs="Times New Roman"/>
          <w:sz w:val="24"/>
          <w:szCs w:val="24"/>
        </w:rPr>
        <w:t>ниях на основании доверенности;</w:t>
      </w:r>
    </w:p>
    <w:p w:rsidR="001C7DFE" w:rsidRDefault="00B37D9E" w:rsidP="000F294F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7DFE" w:rsidRPr="00BE3BA4">
        <w:rPr>
          <w:rFonts w:ascii="Times New Roman" w:hAnsi="Times New Roman" w:cs="Times New Roman"/>
          <w:sz w:val="24"/>
          <w:szCs w:val="24"/>
        </w:rPr>
        <w:t>оказыва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="001C7DFE"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 w:rsidR="001C7DFE">
        <w:rPr>
          <w:rFonts w:ascii="Times New Roman" w:hAnsi="Times New Roman" w:cs="Times New Roman"/>
          <w:sz w:val="24"/>
          <w:szCs w:val="24"/>
        </w:rPr>
        <w:t>ть</w:t>
      </w:r>
      <w:r w:rsidR="001C7DFE"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строго выполня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</w:t>
      </w:r>
      <w:r w:rsidRPr="000C7FE7">
        <w:rPr>
          <w:rFonts w:ascii="Times New Roman" w:hAnsi="Times New Roman" w:cs="Times New Roman"/>
          <w:sz w:val="24"/>
          <w:szCs w:val="24"/>
        </w:rPr>
        <w:t>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порядок использования и хран</w:t>
      </w:r>
      <w:r>
        <w:rPr>
          <w:rFonts w:ascii="Times New Roman" w:hAnsi="Times New Roman" w:cs="Times New Roman"/>
          <w:sz w:val="24"/>
          <w:szCs w:val="24"/>
        </w:rPr>
        <w:t>ения документов с грифом «ДСП»;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1C7DFE" w:rsidRPr="00E50449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1C7DFE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70921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</w:t>
      </w:r>
    </w:p>
    <w:p w:rsidR="001C7DFE" w:rsidRPr="00E83314" w:rsidRDefault="00F70921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21">
        <w:rPr>
          <w:rFonts w:ascii="Times New Roman" w:hAnsi="Times New Roman" w:cs="Times New Roman"/>
          <w:sz w:val="24"/>
          <w:szCs w:val="24"/>
        </w:rPr>
        <w:lastRenderedPageBreak/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7092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70921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1C7DFE" w:rsidRPr="00E833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37D9E">
        <w:rPr>
          <w:rFonts w:ascii="Times New Roman" w:hAnsi="Times New Roman" w:cs="Times New Roman"/>
          <w:sz w:val="24"/>
          <w:szCs w:val="24"/>
        </w:rPr>
        <w:t>камеральных проверок № 5</w:t>
      </w:r>
      <w:r w:rsidR="003E066D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10945" w:rsidRDefault="001C7DFE" w:rsidP="004109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410945" w:rsidP="000F2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готовить проекты нормативных правовых актов, приказов и других документов по </w:t>
      </w:r>
      <w:r w:rsidR="001C7DFE" w:rsidRPr="00E50449">
        <w:rPr>
          <w:rFonts w:ascii="Times New Roman" w:hAnsi="Times New Roman" w:cs="Times New Roman"/>
          <w:sz w:val="24"/>
          <w:szCs w:val="24"/>
        </w:rPr>
        <w:lastRenderedPageBreak/>
        <w:t>вопросам, относящимся к компетенции отдела;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 xml:space="preserve">работать с документами, имеющими гриф </w:t>
      </w:r>
      <w:r w:rsidR="00C24CD9">
        <w:rPr>
          <w:rFonts w:ascii="Times New Roman" w:hAnsi="Times New Roman" w:cs="Times New Roman"/>
          <w:sz w:val="24"/>
          <w:szCs w:val="24"/>
        </w:rPr>
        <w:t>«</w:t>
      </w:r>
      <w:r w:rsidR="001C7DFE">
        <w:rPr>
          <w:rFonts w:ascii="Times New Roman" w:hAnsi="Times New Roman" w:cs="Times New Roman"/>
          <w:sz w:val="24"/>
          <w:szCs w:val="24"/>
        </w:rPr>
        <w:t>Для служебного пользования</w:t>
      </w:r>
      <w:r w:rsidR="00C24CD9">
        <w:rPr>
          <w:rFonts w:ascii="Times New Roman" w:hAnsi="Times New Roman" w:cs="Times New Roman"/>
          <w:sz w:val="24"/>
          <w:szCs w:val="24"/>
        </w:rPr>
        <w:t>»</w:t>
      </w:r>
      <w:r w:rsidR="001C7DFE">
        <w:rPr>
          <w:rFonts w:ascii="Times New Roman" w:hAnsi="Times New Roman" w:cs="Times New Roman"/>
          <w:sz w:val="24"/>
          <w:szCs w:val="24"/>
        </w:rPr>
        <w:t>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>
        <w:rPr>
          <w:rFonts w:ascii="Times New Roman" w:hAnsi="Times New Roman" w:cs="Times New Roman"/>
          <w:sz w:val="24"/>
          <w:szCs w:val="24"/>
        </w:rPr>
        <w:t xml:space="preserve">5 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B37D9E">
        <w:rPr>
          <w:rFonts w:ascii="Times New Roman" w:hAnsi="Times New Roman" w:cs="Times New Roman"/>
          <w:sz w:val="24"/>
          <w:szCs w:val="24"/>
        </w:rPr>
        <w:t>5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22B0B" w:rsidRPr="00EA5D6B" w:rsidRDefault="00022B0B" w:rsidP="003E066D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0F29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0F294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>
        <w:rPr>
          <w:rFonts w:ascii="Times New Roman" w:hAnsi="Times New Roman" w:cs="Times New Roman"/>
          <w:sz w:val="24"/>
          <w:szCs w:val="24"/>
        </w:rPr>
        <w:t xml:space="preserve">5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37D9E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022B0B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проектов нормативных правовых актов и (или) </w:t>
      </w:r>
      <w:r w:rsidRPr="00FA50EB">
        <w:rPr>
          <w:rFonts w:ascii="Times New Roman" w:hAnsi="Times New Roman" w:cs="Times New Roman"/>
          <w:b/>
          <w:sz w:val="24"/>
          <w:szCs w:val="24"/>
        </w:rPr>
        <w:lastRenderedPageBreak/>
        <w:t>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47DAB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847DAB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A5C"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847DAB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5A5C"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847DAB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A5C"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4CD9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022B0B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47DAB">
        <w:rPr>
          <w:rFonts w:ascii="Times New Roman" w:hAnsi="Times New Roman" w:cs="Times New Roman"/>
          <w:sz w:val="24"/>
          <w:szCs w:val="24"/>
        </w:rPr>
        <w:t xml:space="preserve">5 </w:t>
      </w:r>
      <w:r w:rsidRPr="001E39C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</w:t>
      </w:r>
      <w:r w:rsidR="00847DAB">
        <w:rPr>
          <w:rFonts w:ascii="Times New Roman" w:hAnsi="Times New Roman" w:cs="Times New Roman"/>
          <w:sz w:val="24"/>
          <w:szCs w:val="24"/>
        </w:rPr>
        <w:t xml:space="preserve"> з</w:t>
      </w:r>
      <w:r w:rsidRPr="001E39CC">
        <w:rPr>
          <w:rFonts w:ascii="Times New Roman" w:hAnsi="Times New Roman" w:cs="Times New Roman"/>
          <w:sz w:val="24"/>
          <w:szCs w:val="24"/>
        </w:rPr>
        <w:t>аконодательными и иными нормативными правовыми актами Российской Федерации.</w:t>
      </w:r>
    </w:p>
    <w:p w:rsidR="00C24CD9" w:rsidRPr="00022B0B" w:rsidRDefault="00C24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7DAB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>ода</w:t>
      </w:r>
      <w:r w:rsidR="00847DAB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9C024B">
        <w:rPr>
          <w:rFonts w:ascii="Times New Roman" w:hAnsi="Times New Roman" w:cs="Times New Roman"/>
          <w:sz w:val="24"/>
          <w:szCs w:val="24"/>
        </w:rPr>
        <w:t>№ 79-ФЗ</w:t>
      </w:r>
      <w:r w:rsidR="00847DAB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022B0B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0945" w:rsidRDefault="00F43D57" w:rsidP="0041094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</w:t>
      </w:r>
      <w:r w:rsidR="00410945">
        <w:rPr>
          <w:rFonts w:ascii="Times New Roman" w:hAnsi="Times New Roman" w:cs="Times New Roman"/>
          <w:b/>
          <w:sz w:val="24"/>
          <w:szCs w:val="24"/>
        </w:rPr>
        <w:t>том Федеральной налоговой служб</w:t>
      </w:r>
    </w:p>
    <w:p w:rsidR="00847DAB" w:rsidRDefault="00847DAB" w:rsidP="0041094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A2733" w:rsidRPr="00410945" w:rsidRDefault="00847DAB" w:rsidP="000F294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3D57"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="00F43D57"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осуществляет организационное обеспечение оказания </w:t>
      </w:r>
      <w:r w:rsidR="00410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2733" w:rsidRPr="006A2733">
        <w:rPr>
          <w:rFonts w:ascii="Times New Roman" w:hAnsi="Times New Roman" w:cs="Times New Roman"/>
          <w:sz w:val="24"/>
          <w:szCs w:val="24"/>
        </w:rPr>
        <w:t>следующих видов государственных услуг:</w:t>
      </w:r>
    </w:p>
    <w:p w:rsidR="006A2733" w:rsidRPr="006A2733" w:rsidRDefault="006A2733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022B0B" w:rsidRPr="00022B0B" w:rsidRDefault="00022B0B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 w:rsidP="000F294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43D57" w:rsidRPr="00C71424" w:rsidRDefault="00F43D57" w:rsidP="000F29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7DAB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CD9" w:rsidRPr="00E43A61" w:rsidRDefault="00C24CD9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CD9" w:rsidRDefault="003E066D" w:rsidP="00E30B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71F6"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847DA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DA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577C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7DAB">
        <w:rPr>
          <w:rFonts w:ascii="Times New Roman" w:hAnsi="Times New Roman" w:cs="Times New Roman"/>
          <w:sz w:val="24"/>
          <w:szCs w:val="24"/>
        </w:rPr>
        <w:t xml:space="preserve">М. В. Гаранина </w:t>
      </w:r>
    </w:p>
    <w:p w:rsidR="00C24CD9" w:rsidRDefault="00C24CD9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70921" w:rsidSect="009D2947">
      <w:headerReference w:type="default" r:id="rId14"/>
      <w:pgSz w:w="11906" w:h="16838" w:code="9"/>
      <w:pgMar w:top="1134" w:right="567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69" w:rsidRDefault="009C7569" w:rsidP="00956E9F">
      <w:pPr>
        <w:spacing w:after="0" w:line="240" w:lineRule="auto"/>
      </w:pPr>
      <w:r>
        <w:separator/>
      </w:r>
    </w:p>
  </w:endnote>
  <w:endnote w:type="continuationSeparator" w:id="0">
    <w:p w:rsidR="009C7569" w:rsidRDefault="009C7569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69" w:rsidRDefault="009C7569" w:rsidP="00956E9F">
      <w:pPr>
        <w:spacing w:after="0" w:line="240" w:lineRule="auto"/>
      </w:pPr>
      <w:r>
        <w:separator/>
      </w:r>
    </w:p>
  </w:footnote>
  <w:footnote w:type="continuationSeparator" w:id="0">
    <w:p w:rsidR="009C7569" w:rsidRDefault="009C7569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460230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2F2">
          <w:rPr>
            <w:noProof/>
          </w:rPr>
          <w:t>8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2B0B"/>
    <w:rsid w:val="00036503"/>
    <w:rsid w:val="00037FE9"/>
    <w:rsid w:val="00053310"/>
    <w:rsid w:val="00066966"/>
    <w:rsid w:val="000A53BF"/>
    <w:rsid w:val="000F294F"/>
    <w:rsid w:val="001406AE"/>
    <w:rsid w:val="0019413C"/>
    <w:rsid w:val="001941F5"/>
    <w:rsid w:val="001C7DFE"/>
    <w:rsid w:val="001E39CC"/>
    <w:rsid w:val="00216D3B"/>
    <w:rsid w:val="00225476"/>
    <w:rsid w:val="00282D79"/>
    <w:rsid w:val="00295FA6"/>
    <w:rsid w:val="002B53D5"/>
    <w:rsid w:val="002B5F1F"/>
    <w:rsid w:val="002E5662"/>
    <w:rsid w:val="00307B04"/>
    <w:rsid w:val="00326289"/>
    <w:rsid w:val="003D5FA6"/>
    <w:rsid w:val="003E066D"/>
    <w:rsid w:val="00410945"/>
    <w:rsid w:val="00424804"/>
    <w:rsid w:val="00425F88"/>
    <w:rsid w:val="004577C3"/>
    <w:rsid w:val="00464B7C"/>
    <w:rsid w:val="00483C7D"/>
    <w:rsid w:val="00493A99"/>
    <w:rsid w:val="004D0C9A"/>
    <w:rsid w:val="004D433A"/>
    <w:rsid w:val="004E0903"/>
    <w:rsid w:val="00531F21"/>
    <w:rsid w:val="005320AB"/>
    <w:rsid w:val="00547EC5"/>
    <w:rsid w:val="005B5378"/>
    <w:rsid w:val="005B5C82"/>
    <w:rsid w:val="00630E9A"/>
    <w:rsid w:val="0065029C"/>
    <w:rsid w:val="006A1000"/>
    <w:rsid w:val="006A2733"/>
    <w:rsid w:val="006B7267"/>
    <w:rsid w:val="006C06B3"/>
    <w:rsid w:val="006D05D1"/>
    <w:rsid w:val="00715A5C"/>
    <w:rsid w:val="0074436B"/>
    <w:rsid w:val="00750214"/>
    <w:rsid w:val="00797E95"/>
    <w:rsid w:val="007A66AC"/>
    <w:rsid w:val="007C1457"/>
    <w:rsid w:val="007D3456"/>
    <w:rsid w:val="00847DAB"/>
    <w:rsid w:val="0086005A"/>
    <w:rsid w:val="00884A61"/>
    <w:rsid w:val="008B296F"/>
    <w:rsid w:val="008C2AF8"/>
    <w:rsid w:val="008D0CB7"/>
    <w:rsid w:val="00902CEC"/>
    <w:rsid w:val="00956E9F"/>
    <w:rsid w:val="0097241D"/>
    <w:rsid w:val="009C7569"/>
    <w:rsid w:val="009C75EB"/>
    <w:rsid w:val="009D2947"/>
    <w:rsid w:val="00A15CBD"/>
    <w:rsid w:val="00A24A46"/>
    <w:rsid w:val="00A266FA"/>
    <w:rsid w:val="00A754CB"/>
    <w:rsid w:val="00AB6093"/>
    <w:rsid w:val="00AF6256"/>
    <w:rsid w:val="00B200D3"/>
    <w:rsid w:val="00B25378"/>
    <w:rsid w:val="00B37D9E"/>
    <w:rsid w:val="00C171F6"/>
    <w:rsid w:val="00C23124"/>
    <w:rsid w:val="00C24CD9"/>
    <w:rsid w:val="00C71424"/>
    <w:rsid w:val="00C75128"/>
    <w:rsid w:val="00C81ECE"/>
    <w:rsid w:val="00CD024D"/>
    <w:rsid w:val="00CD7477"/>
    <w:rsid w:val="00D13E73"/>
    <w:rsid w:val="00E170A2"/>
    <w:rsid w:val="00E30B74"/>
    <w:rsid w:val="00E71A9B"/>
    <w:rsid w:val="00EA7526"/>
    <w:rsid w:val="00EC48EE"/>
    <w:rsid w:val="00EC771B"/>
    <w:rsid w:val="00F357F5"/>
    <w:rsid w:val="00F43D57"/>
    <w:rsid w:val="00F67CA2"/>
    <w:rsid w:val="00F70921"/>
    <w:rsid w:val="00F712F2"/>
    <w:rsid w:val="00FA50EB"/>
    <w:rsid w:val="00FA7AB3"/>
    <w:rsid w:val="00FE30E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4469</Words>
  <Characters>25478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10</cp:revision>
  <cp:lastPrinted>2021-12-21T09:12:00Z</cp:lastPrinted>
  <dcterms:created xsi:type="dcterms:W3CDTF">2021-12-14T05:28:00Z</dcterms:created>
  <dcterms:modified xsi:type="dcterms:W3CDTF">2022-04-11T07:41:00Z</dcterms:modified>
</cp:coreProperties>
</file>